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67F" w:rsidRDefault="0003767F">
      <w:pPr>
        <w:spacing w:after="0" w:line="360" w:lineRule="auto"/>
        <w:rPr>
          <w:rFonts w:ascii="Times New Roman" w:hAnsi="Times New Roman"/>
          <w:b/>
          <w:bCs/>
          <w:sz w:val="24"/>
          <w:szCs w:val="24"/>
        </w:rPr>
      </w:pPr>
    </w:p>
    <w:p w:rsidR="0003767F" w:rsidRDefault="00BE4F79">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ΨΗΦΙΣΜΑ</w:t>
      </w:r>
    </w:p>
    <w:p w:rsidR="0003767F" w:rsidRDefault="00BE4F79">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της Κοσμητείας της Σχολής Κλασικών και Ανθρωπιστικών Σπουδών του Δ.Π.Θ.</w:t>
      </w:r>
    </w:p>
    <w:p w:rsidR="0003767F" w:rsidRDefault="0003767F">
      <w:pPr>
        <w:spacing w:after="0" w:line="360" w:lineRule="auto"/>
        <w:jc w:val="center"/>
        <w:rPr>
          <w:rFonts w:ascii="Times New Roman" w:eastAsia="Times New Roman" w:hAnsi="Times New Roman" w:cs="Times New Roman"/>
          <w:sz w:val="24"/>
          <w:szCs w:val="24"/>
        </w:rPr>
      </w:pPr>
    </w:p>
    <w:p w:rsidR="0003767F" w:rsidRDefault="00BE4F79">
      <w:pPr>
        <w:spacing w:after="0" w:line="360" w:lineRule="auto"/>
        <w:jc w:val="center"/>
        <w:rPr>
          <w:rFonts w:ascii="Times New Roman" w:eastAsia="Times New Roman" w:hAnsi="Times New Roman" w:cs="Times New Roman"/>
          <w:sz w:val="24"/>
          <w:szCs w:val="24"/>
        </w:rPr>
      </w:pPr>
      <w:r>
        <w:rPr>
          <w:rFonts w:ascii="Times New Roman" w:hAnsi="Times New Roman"/>
        </w:rPr>
        <w:t>Η Κ</w:t>
      </w:r>
      <w:r>
        <w:rPr>
          <w:rFonts w:ascii="Times New Roman" w:hAnsi="Times New Roman"/>
          <w:sz w:val="24"/>
          <w:szCs w:val="24"/>
        </w:rPr>
        <w:t xml:space="preserve">οσμητεία της Σχολής Κλασικών και Ανθρωπιστικών Σπουδών του </w:t>
      </w:r>
      <w:proofErr w:type="spellStart"/>
      <w:r>
        <w:rPr>
          <w:rFonts w:ascii="Times New Roman" w:hAnsi="Times New Roman"/>
          <w:sz w:val="24"/>
          <w:szCs w:val="24"/>
        </w:rPr>
        <w:t>Δημοκριτείου</w:t>
      </w:r>
      <w:proofErr w:type="spellEnd"/>
      <w:r>
        <w:rPr>
          <w:rFonts w:ascii="Times New Roman" w:hAnsi="Times New Roman"/>
          <w:sz w:val="24"/>
          <w:szCs w:val="24"/>
        </w:rPr>
        <w:t xml:space="preserve"> Πανεπιστημίου Θράκης εκφράζει τη βαθιά οδύνη της για την απροσδόκητη απώλεια του συναδέλφου</w:t>
      </w:r>
    </w:p>
    <w:p w:rsidR="0003767F" w:rsidRDefault="00BE4F79">
      <w:pPr>
        <w:spacing w:after="0" w:line="360" w:lineRule="auto"/>
        <w:jc w:val="center"/>
        <w:rPr>
          <w:rFonts w:ascii="Times New Roman" w:eastAsia="Times New Roman" w:hAnsi="Times New Roman" w:cs="Times New Roman"/>
          <w:sz w:val="24"/>
          <w:szCs w:val="24"/>
        </w:rPr>
      </w:pPr>
      <w:r>
        <w:rPr>
          <w:rFonts w:ascii="Times New Roman" w:hAnsi="Times New Roman"/>
          <w:b/>
          <w:bCs/>
          <w:sz w:val="24"/>
          <w:szCs w:val="24"/>
        </w:rPr>
        <w:t>Χαράλαμπου Συμεωνίδη</w:t>
      </w:r>
      <w:r>
        <w:rPr>
          <w:rFonts w:ascii="Times New Roman" w:hAnsi="Times New Roman"/>
          <w:sz w:val="24"/>
          <w:szCs w:val="24"/>
        </w:rPr>
        <w:t>,</w:t>
      </w:r>
    </w:p>
    <w:p w:rsidR="0003767F" w:rsidRDefault="00BE4F79">
      <w:pPr>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t>Ομότιμου Καθηγητή Γλωσσολογίας</w:t>
      </w:r>
    </w:p>
    <w:p w:rsidR="0003767F" w:rsidRDefault="00BE4F79">
      <w:pPr>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t>του Τμήματος Φιλολογίας του Αριστοτελείου Πανεπιστημίου Θεσσαλονίκης.</w:t>
      </w:r>
    </w:p>
    <w:p w:rsidR="0003767F" w:rsidRDefault="0003767F">
      <w:pPr>
        <w:spacing w:after="0" w:line="360" w:lineRule="auto"/>
        <w:jc w:val="center"/>
        <w:rPr>
          <w:rFonts w:ascii="Times New Roman" w:eastAsia="Times New Roman" w:hAnsi="Times New Roman" w:cs="Times New Roman"/>
          <w:sz w:val="24"/>
          <w:szCs w:val="24"/>
        </w:rPr>
      </w:pPr>
    </w:p>
    <w:p w:rsidR="0003767F" w:rsidRDefault="00BE4F79">
      <w:pPr>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t>Ο εκλιπών, ένας διαπρεπής πανεπιστημιακός,</w:t>
      </w:r>
    </w:p>
    <w:p w:rsidR="0003767F" w:rsidRDefault="00BE4F79">
      <w:pPr>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t xml:space="preserve">αφιέρωσε μεγάλο μέρος της ζωής του στην Ιστορική Γλωσσολογία. Με το πλούσιο συγγραφικό και ερευνητικό του έργο, έδωσε νέα ώθηση στις γλωσσολογικές σπουδές στα πεδία της Διαλεκτολογίας και της Βαλκανικής Γλωσσολογίας και εξέθρεψε επιστημονικά νεότερες γενιές γλωσσολόγων και φιλολόγων που σήμερα σταδιοδρομούν σε ελληνικά και ξένα Πανεπιστήμια και στη Δευτεροβάθμια Εκπαίδευση. Διακρινόταν για το σπάνιο επιστημονικό και προσωπικό του ήθος, την εργατικότητα, την ευφυΐα και τη μοναδική αίσθηση χιούμορ. Μνημειώδη είναι τα </w:t>
      </w:r>
      <w:bookmarkStart w:id="0" w:name="_GoBack"/>
      <w:bookmarkEnd w:id="0"/>
      <w:r>
        <w:rPr>
          <w:rFonts w:ascii="Times New Roman" w:hAnsi="Times New Roman"/>
          <w:sz w:val="24"/>
          <w:szCs w:val="24"/>
        </w:rPr>
        <w:t xml:space="preserve">έργα του σε σχέση με τα </w:t>
      </w:r>
      <w:proofErr w:type="spellStart"/>
      <w:r>
        <w:rPr>
          <w:rFonts w:ascii="Times New Roman" w:hAnsi="Times New Roman"/>
          <w:sz w:val="24"/>
          <w:szCs w:val="24"/>
        </w:rPr>
        <w:t>οικωνύμια</w:t>
      </w:r>
      <w:proofErr w:type="spellEnd"/>
      <w:r>
        <w:rPr>
          <w:rFonts w:ascii="Times New Roman" w:hAnsi="Times New Roman"/>
          <w:sz w:val="24"/>
          <w:szCs w:val="24"/>
        </w:rPr>
        <w:t xml:space="preserve"> και τα τοπωνύμια αλλά και την κυπριακή διάλεκτο.  </w:t>
      </w:r>
    </w:p>
    <w:p w:rsidR="0003767F" w:rsidRDefault="00BE4F79">
      <w:pPr>
        <w:spacing w:after="0" w:line="360" w:lineRule="auto"/>
        <w:jc w:val="center"/>
        <w:rPr>
          <w:rFonts w:ascii="Times New Roman" w:eastAsia="Times New Roman" w:hAnsi="Times New Roman" w:cs="Times New Roman"/>
          <w:sz w:val="24"/>
          <w:szCs w:val="24"/>
        </w:rPr>
      </w:pPr>
      <w:r>
        <w:rPr>
          <w:rFonts w:ascii="Times New Roman" w:hAnsi="Times New Roman"/>
        </w:rPr>
        <w:t>Η Κ</w:t>
      </w:r>
      <w:r>
        <w:rPr>
          <w:rFonts w:ascii="Times New Roman" w:hAnsi="Times New Roman"/>
          <w:sz w:val="24"/>
          <w:szCs w:val="24"/>
        </w:rPr>
        <w:t>οσμητεία της Σχολής Κοινωνικών και Ανθρωπιστικών Σπουδών εκφράζει τα θερμά της συλλυπητήρια στην οικογένειά του και στους συναδέλφους του Τμήματος Φιλολογίας του Α.Π.Θ.</w:t>
      </w:r>
    </w:p>
    <w:p w:rsidR="0003767F" w:rsidRDefault="0003767F">
      <w:pPr>
        <w:spacing w:after="0" w:line="360" w:lineRule="auto"/>
        <w:jc w:val="center"/>
        <w:rPr>
          <w:rFonts w:ascii="Times New Roman" w:eastAsia="Times New Roman" w:hAnsi="Times New Roman" w:cs="Times New Roman"/>
          <w:sz w:val="24"/>
          <w:szCs w:val="24"/>
        </w:rPr>
      </w:pPr>
    </w:p>
    <w:p w:rsidR="0003767F" w:rsidRDefault="0003767F">
      <w:pPr>
        <w:spacing w:after="0" w:line="360" w:lineRule="auto"/>
        <w:jc w:val="center"/>
        <w:rPr>
          <w:rFonts w:ascii="Times New Roman" w:eastAsia="Times New Roman" w:hAnsi="Times New Roman" w:cs="Times New Roman"/>
          <w:sz w:val="24"/>
          <w:szCs w:val="24"/>
        </w:rPr>
      </w:pPr>
    </w:p>
    <w:p w:rsidR="0003767F" w:rsidRPr="00E60555" w:rsidRDefault="00BE4F79">
      <w:pPr>
        <w:spacing w:after="0" w:line="360" w:lineRule="auto"/>
        <w:jc w:val="center"/>
        <w:rPr>
          <w:rFonts w:ascii="Times New Roman" w:eastAsia="Times New Roman" w:hAnsi="Times New Roman" w:cs="Times New Roman"/>
          <w:color w:val="auto"/>
          <w:sz w:val="24"/>
          <w:szCs w:val="24"/>
        </w:rPr>
      </w:pPr>
      <w:proofErr w:type="gramStart"/>
      <w:r>
        <w:rPr>
          <w:rFonts w:ascii="Times New Roman" w:hAnsi="Times New Roman"/>
          <w:sz w:val="24"/>
          <w:szCs w:val="24"/>
          <w:lang w:val="en-US"/>
        </w:rPr>
        <w:t>T</w:t>
      </w:r>
      <w:r>
        <w:rPr>
          <w:rFonts w:ascii="Times New Roman" w:hAnsi="Times New Roman"/>
          <w:sz w:val="24"/>
          <w:szCs w:val="24"/>
        </w:rPr>
        <w:t xml:space="preserve">ο παρόν ψήφισμα θα δημοσιευθεί στον ημερήσιο και ηλεκτρονικό τύπο </w:t>
      </w:r>
      <w:r w:rsidRPr="00E60555">
        <w:rPr>
          <w:rFonts w:ascii="Times New Roman" w:hAnsi="Times New Roman"/>
          <w:color w:val="auto"/>
          <w:sz w:val="24"/>
          <w:szCs w:val="24"/>
        </w:rPr>
        <w:t xml:space="preserve">και θα αναρτηθεί στην ιστοσελίδα </w:t>
      </w:r>
      <w:r w:rsidR="00E60555" w:rsidRPr="00E60555">
        <w:rPr>
          <w:rFonts w:ascii="Times New Roman" w:hAnsi="Times New Roman"/>
          <w:color w:val="auto"/>
          <w:sz w:val="24"/>
          <w:szCs w:val="24"/>
        </w:rPr>
        <w:t>της Κοσμητείας της ΣΚΑΣ</w:t>
      </w:r>
      <w:r w:rsidRPr="00E60555">
        <w:rPr>
          <w:rFonts w:ascii="Times New Roman" w:hAnsi="Times New Roman"/>
          <w:color w:val="auto"/>
          <w:sz w:val="24"/>
          <w:szCs w:val="24"/>
        </w:rPr>
        <w:t>.</w:t>
      </w:r>
      <w:proofErr w:type="gramEnd"/>
      <w:r w:rsidRPr="00E60555">
        <w:rPr>
          <w:rFonts w:ascii="Times New Roman" w:hAnsi="Times New Roman"/>
          <w:color w:val="auto"/>
          <w:sz w:val="24"/>
          <w:szCs w:val="24"/>
        </w:rPr>
        <w:t xml:space="preserve"> </w:t>
      </w:r>
    </w:p>
    <w:p w:rsidR="0003767F" w:rsidRDefault="0003767F">
      <w:pPr>
        <w:spacing w:after="0" w:line="360" w:lineRule="auto"/>
        <w:jc w:val="center"/>
        <w:rPr>
          <w:rFonts w:ascii="Times New Roman" w:eastAsia="Times New Roman" w:hAnsi="Times New Roman" w:cs="Times New Roman"/>
          <w:sz w:val="24"/>
          <w:szCs w:val="24"/>
        </w:rPr>
      </w:pPr>
    </w:p>
    <w:p w:rsidR="0003767F" w:rsidRDefault="0003767F">
      <w:pPr>
        <w:spacing w:after="0" w:line="360" w:lineRule="auto"/>
        <w:jc w:val="center"/>
        <w:rPr>
          <w:rFonts w:ascii="Times New Roman" w:eastAsia="Times New Roman" w:hAnsi="Times New Roman" w:cs="Times New Roman"/>
          <w:sz w:val="24"/>
          <w:szCs w:val="24"/>
        </w:rPr>
      </w:pPr>
    </w:p>
    <w:p w:rsidR="0003767F" w:rsidRDefault="00BE4F79">
      <w:pPr>
        <w:spacing w:after="0" w:line="360" w:lineRule="auto"/>
        <w:jc w:val="center"/>
      </w:pPr>
      <w:r>
        <w:rPr>
          <w:rFonts w:ascii="Times New Roman" w:hAnsi="Times New Roman"/>
          <w:sz w:val="24"/>
          <w:szCs w:val="24"/>
        </w:rPr>
        <w:t xml:space="preserve">Η </w:t>
      </w:r>
      <w:proofErr w:type="spellStart"/>
      <w:r>
        <w:rPr>
          <w:rFonts w:ascii="Times New Roman" w:hAnsi="Times New Roman"/>
          <w:sz w:val="24"/>
          <w:szCs w:val="24"/>
        </w:rPr>
        <w:t>Κοσμ</w:t>
      </w:r>
      <w:r w:rsidR="00E60555">
        <w:rPr>
          <w:rFonts w:ascii="Times New Roman" w:hAnsi="Times New Roman"/>
          <w:sz w:val="24"/>
          <w:szCs w:val="24"/>
        </w:rPr>
        <w:t>ητόρισσα</w:t>
      </w:r>
      <w:proofErr w:type="spellEnd"/>
      <w:r w:rsidR="00E60555">
        <w:rPr>
          <w:rFonts w:ascii="Times New Roman" w:hAnsi="Times New Roman"/>
          <w:sz w:val="24"/>
          <w:szCs w:val="24"/>
        </w:rPr>
        <w:t xml:space="preserve"> </w:t>
      </w:r>
      <w:r>
        <w:rPr>
          <w:rFonts w:ascii="Times New Roman" w:hAnsi="Times New Roman"/>
          <w:sz w:val="24"/>
          <w:szCs w:val="24"/>
        </w:rPr>
        <w:t>της Σχολής Κλασικών και Ανθρωπιστικών Σπουδών</w:t>
      </w:r>
    </w:p>
    <w:sectPr w:rsidR="0003767F">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468" w:rsidRDefault="00DA7468">
      <w:pPr>
        <w:spacing w:after="0" w:line="240" w:lineRule="auto"/>
      </w:pPr>
      <w:r>
        <w:separator/>
      </w:r>
    </w:p>
  </w:endnote>
  <w:endnote w:type="continuationSeparator" w:id="0">
    <w:p w:rsidR="00DA7468" w:rsidRDefault="00DA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67F" w:rsidRDefault="0003767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468" w:rsidRDefault="00DA7468">
      <w:pPr>
        <w:spacing w:after="0" w:line="240" w:lineRule="auto"/>
      </w:pPr>
      <w:r>
        <w:separator/>
      </w:r>
    </w:p>
  </w:footnote>
  <w:footnote w:type="continuationSeparator" w:id="0">
    <w:p w:rsidR="00DA7468" w:rsidRDefault="00DA7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67F" w:rsidRDefault="0003767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3767F"/>
    <w:rsid w:val="0003767F"/>
    <w:rsid w:val="004722D6"/>
    <w:rsid w:val="00BE4F79"/>
    <w:rsid w:val="00DA7468"/>
    <w:rsid w:val="00E605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1169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Θεοδώρα Ισπικούδη</dc:creator>
  <cp:lastModifiedBy>Θεοδώρα Ισπικούδη</cp:lastModifiedBy>
  <cp:revision>3</cp:revision>
  <dcterms:created xsi:type="dcterms:W3CDTF">2019-11-05T05:23:00Z</dcterms:created>
  <dcterms:modified xsi:type="dcterms:W3CDTF">2019-11-05T05:24:00Z</dcterms:modified>
</cp:coreProperties>
</file>